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5F93" w14:textId="77777777" w:rsidR="002563AF" w:rsidRPr="00CF5891" w:rsidRDefault="002563AF">
      <w:pPr>
        <w:rPr>
          <w:b/>
          <w:color w:val="000000"/>
          <w:lang w:val="nl-NL"/>
        </w:rPr>
      </w:pPr>
    </w:p>
    <w:p w14:paraId="72C63DE3" w14:textId="12683AA4" w:rsidR="00B4369E" w:rsidRDefault="00A93598">
      <w:pPr>
        <w:rPr>
          <w:b/>
          <w:color w:val="000000"/>
        </w:rPr>
      </w:pPr>
      <w:r w:rsidRPr="00A93598">
        <w:rPr>
          <w:b/>
          <w:color w:val="000000"/>
        </w:rPr>
        <w:t>Press release on the death o</w:t>
      </w:r>
      <w:r>
        <w:rPr>
          <w:b/>
          <w:color w:val="000000"/>
        </w:rPr>
        <w:t>f S.A.C. Dudok van Heel (1938</w:t>
      </w:r>
      <w:r w:rsidR="003A744B">
        <w:rPr>
          <w:b/>
          <w:color w:val="000000"/>
        </w:rPr>
        <w:t>–2025)</w:t>
      </w:r>
    </w:p>
    <w:p w14:paraId="37C10E81" w14:textId="77777777" w:rsidR="003A744B" w:rsidRDefault="003A744B">
      <w:pPr>
        <w:rPr>
          <w:b/>
          <w:color w:val="000000"/>
        </w:rPr>
      </w:pPr>
    </w:p>
    <w:p w14:paraId="470295EC" w14:textId="3939AD05" w:rsidR="00EE1A3C" w:rsidRDefault="003A744B">
      <w:pPr>
        <w:rPr>
          <w:b/>
          <w:color w:val="000000"/>
        </w:rPr>
      </w:pPr>
      <w:r w:rsidRPr="00A511CB">
        <w:rPr>
          <w:b/>
          <w:color w:val="000000"/>
        </w:rPr>
        <w:t xml:space="preserve">The </w:t>
      </w:r>
      <w:r w:rsidR="00CF5891">
        <w:rPr>
          <w:b/>
          <w:color w:val="000000"/>
        </w:rPr>
        <w:t>archivist</w:t>
      </w:r>
      <w:r w:rsidR="00AB0B4F">
        <w:rPr>
          <w:b/>
          <w:color w:val="000000"/>
        </w:rPr>
        <w:t xml:space="preserve"> Bas Dudok van Heel opened the eyes of art historians to</w:t>
      </w:r>
      <w:r w:rsidR="00EC0E1F">
        <w:rPr>
          <w:b/>
          <w:color w:val="000000"/>
        </w:rPr>
        <w:t xml:space="preserve"> the importance of </w:t>
      </w:r>
      <w:r w:rsidR="0021763D">
        <w:rPr>
          <w:b/>
          <w:color w:val="000000"/>
        </w:rPr>
        <w:t>religion and politics to the careers of Amster</w:t>
      </w:r>
      <w:r w:rsidR="001D7959">
        <w:rPr>
          <w:b/>
          <w:color w:val="000000"/>
        </w:rPr>
        <w:t>dam artists. His publications on Rembrandt changed the way we think about the master.</w:t>
      </w:r>
    </w:p>
    <w:p w14:paraId="3DB66577" w14:textId="77777777" w:rsidR="00AB0B4F" w:rsidRDefault="00AB0B4F">
      <w:pPr>
        <w:rPr>
          <w:b/>
          <w:color w:val="000000"/>
        </w:rPr>
      </w:pPr>
    </w:p>
    <w:p w14:paraId="324AFC6A" w14:textId="06028EF0" w:rsidR="00663C00" w:rsidRPr="00DB4342" w:rsidRDefault="00663C00">
      <w:pPr>
        <w:rPr>
          <w:b/>
          <w:color w:val="000000"/>
        </w:rPr>
      </w:pPr>
      <w:r w:rsidRPr="00DB4342">
        <w:rPr>
          <w:b/>
          <w:color w:val="000000"/>
        </w:rPr>
        <w:t>Rembrandt</w:t>
      </w:r>
    </w:p>
    <w:p w14:paraId="428E43EE" w14:textId="77777777" w:rsidR="00663C00" w:rsidRDefault="00663C00">
      <w:pPr>
        <w:rPr>
          <w:bCs/>
          <w:color w:val="000000"/>
        </w:rPr>
      </w:pPr>
    </w:p>
    <w:p w14:paraId="08FC9A04" w14:textId="57F56CFA" w:rsidR="00024864" w:rsidRDefault="00663C00">
      <w:pPr>
        <w:rPr>
          <w:bCs/>
          <w:color w:val="000000"/>
        </w:rPr>
      </w:pPr>
      <w:r w:rsidRPr="00663C00">
        <w:rPr>
          <w:bCs/>
          <w:color w:val="000000"/>
        </w:rPr>
        <w:t>Bas Dudok van Heel began his career as a</w:t>
      </w:r>
      <w:r>
        <w:rPr>
          <w:bCs/>
          <w:color w:val="000000"/>
        </w:rPr>
        <w:t>n associate of the Amsterdam City Archives. From 1969</w:t>
      </w:r>
      <w:r w:rsidR="006265DD">
        <w:rPr>
          <w:bCs/>
          <w:color w:val="000000"/>
        </w:rPr>
        <w:t xml:space="preserve"> on he published an extensive body of articles on the history of the city. His interest in Amsterdam artists, built on </w:t>
      </w:r>
      <w:r w:rsidR="00A16C4E">
        <w:rPr>
          <w:bCs/>
          <w:color w:val="000000"/>
        </w:rPr>
        <w:t>ex</w:t>
      </w:r>
      <w:r w:rsidR="006C1637">
        <w:rPr>
          <w:bCs/>
          <w:color w:val="000000"/>
        </w:rPr>
        <w:t>haustive knowledge of the archives</w:t>
      </w:r>
      <w:r w:rsidR="00261BB1">
        <w:rPr>
          <w:bCs/>
          <w:color w:val="000000"/>
        </w:rPr>
        <w:t xml:space="preserve">, </w:t>
      </w:r>
      <w:r w:rsidR="00FC0A7E">
        <w:rPr>
          <w:bCs/>
          <w:color w:val="000000"/>
        </w:rPr>
        <w:t>fed into</w:t>
      </w:r>
      <w:r w:rsidR="00261BB1">
        <w:rPr>
          <w:bCs/>
          <w:color w:val="000000"/>
        </w:rPr>
        <w:t xml:space="preserve"> pioneering insights and discoveries in art history, most particularly concerning Rembrandt. His </w:t>
      </w:r>
      <w:r w:rsidR="00DC6EE7">
        <w:rPr>
          <w:bCs/>
          <w:color w:val="000000"/>
        </w:rPr>
        <w:t xml:space="preserve">numerous articles on </w:t>
      </w:r>
      <w:r w:rsidR="004828EF">
        <w:rPr>
          <w:bCs/>
          <w:color w:val="000000"/>
        </w:rPr>
        <w:t xml:space="preserve">Rembrandt’s sometimes fraught relations with </w:t>
      </w:r>
      <w:r w:rsidR="00DC6EE7">
        <w:rPr>
          <w:bCs/>
          <w:color w:val="000000"/>
        </w:rPr>
        <w:t xml:space="preserve">Amsterdam magistrates and </w:t>
      </w:r>
      <w:r w:rsidR="004828EF">
        <w:rPr>
          <w:bCs/>
          <w:color w:val="000000"/>
        </w:rPr>
        <w:t xml:space="preserve">their families </w:t>
      </w:r>
      <w:r w:rsidR="00A8128D">
        <w:rPr>
          <w:bCs/>
          <w:color w:val="000000"/>
        </w:rPr>
        <w:t>enriched Rembrandt studies beyond recognition.</w:t>
      </w:r>
      <w:r w:rsidR="00117981">
        <w:rPr>
          <w:bCs/>
          <w:color w:val="000000"/>
        </w:rPr>
        <w:t xml:space="preserve"> H</w:t>
      </w:r>
      <w:r w:rsidR="00842B7B">
        <w:rPr>
          <w:bCs/>
          <w:color w:val="000000"/>
        </w:rPr>
        <w:t xml:space="preserve">is </w:t>
      </w:r>
      <w:r w:rsidR="00261BB1">
        <w:rPr>
          <w:bCs/>
          <w:color w:val="000000"/>
        </w:rPr>
        <w:t>negative judgment of Rembrandt’s character</w:t>
      </w:r>
      <w:r w:rsidR="00FC0A7E">
        <w:rPr>
          <w:bCs/>
          <w:color w:val="000000"/>
        </w:rPr>
        <w:t xml:space="preserve"> led to a</w:t>
      </w:r>
      <w:r w:rsidR="004060BB">
        <w:rPr>
          <w:bCs/>
          <w:color w:val="000000"/>
        </w:rPr>
        <w:t xml:space="preserve"> </w:t>
      </w:r>
      <w:r w:rsidR="00D078DE">
        <w:rPr>
          <w:bCs/>
          <w:color w:val="000000"/>
        </w:rPr>
        <w:t xml:space="preserve">quarrelsome </w:t>
      </w:r>
      <w:r w:rsidR="004060BB">
        <w:rPr>
          <w:bCs/>
          <w:color w:val="000000"/>
        </w:rPr>
        <w:t>dispute</w:t>
      </w:r>
      <w:r w:rsidR="00D078DE">
        <w:rPr>
          <w:bCs/>
          <w:color w:val="000000"/>
        </w:rPr>
        <w:t xml:space="preserve"> with the</w:t>
      </w:r>
      <w:r w:rsidR="00024864">
        <w:rPr>
          <w:bCs/>
          <w:color w:val="000000"/>
        </w:rPr>
        <w:t xml:space="preserve"> Rembrandt expert Ernst van de Wetering.</w:t>
      </w:r>
      <w:r w:rsidR="006171F2">
        <w:rPr>
          <w:bCs/>
          <w:color w:val="000000"/>
        </w:rPr>
        <w:t xml:space="preserve"> </w:t>
      </w:r>
    </w:p>
    <w:p w14:paraId="27865001" w14:textId="77777777" w:rsidR="00842B7B" w:rsidRDefault="00842B7B">
      <w:pPr>
        <w:rPr>
          <w:bCs/>
          <w:color w:val="000000"/>
        </w:rPr>
      </w:pPr>
    </w:p>
    <w:p w14:paraId="5CD86CD3" w14:textId="77777777" w:rsidR="00DF5464" w:rsidRDefault="00104C2A" w:rsidP="00DF5464">
      <w:pPr>
        <w:rPr>
          <w:bCs/>
          <w:color w:val="000000"/>
        </w:rPr>
      </w:pPr>
      <w:r>
        <w:rPr>
          <w:bCs/>
          <w:color w:val="000000"/>
        </w:rPr>
        <w:t xml:space="preserve">While he published widely on other artists and collectors, it was Dudok van Heel’s </w:t>
      </w:r>
      <w:r w:rsidR="00024864">
        <w:rPr>
          <w:bCs/>
          <w:color w:val="000000"/>
        </w:rPr>
        <w:t xml:space="preserve">research on Rembrandt </w:t>
      </w:r>
      <w:r>
        <w:rPr>
          <w:bCs/>
          <w:color w:val="000000"/>
        </w:rPr>
        <w:t xml:space="preserve">that </w:t>
      </w:r>
      <w:r w:rsidR="00024864">
        <w:rPr>
          <w:bCs/>
          <w:color w:val="000000"/>
        </w:rPr>
        <w:t xml:space="preserve">brought </w:t>
      </w:r>
      <w:r w:rsidR="00DF5464">
        <w:rPr>
          <w:bCs/>
          <w:color w:val="000000"/>
        </w:rPr>
        <w:t>him</w:t>
      </w:r>
      <w:r w:rsidR="00024864">
        <w:rPr>
          <w:bCs/>
          <w:color w:val="000000"/>
        </w:rPr>
        <w:t xml:space="preserve"> </w:t>
      </w:r>
      <w:r w:rsidR="00DF5464">
        <w:rPr>
          <w:bCs/>
          <w:color w:val="000000"/>
        </w:rPr>
        <w:t xml:space="preserve">an </w:t>
      </w:r>
      <w:r w:rsidR="00024864">
        <w:rPr>
          <w:bCs/>
          <w:color w:val="000000"/>
        </w:rPr>
        <w:t>international reputation</w:t>
      </w:r>
      <w:r w:rsidR="0097116E">
        <w:rPr>
          <w:bCs/>
          <w:color w:val="000000"/>
        </w:rPr>
        <w:t xml:space="preserve">. He </w:t>
      </w:r>
      <w:r w:rsidR="00891563">
        <w:rPr>
          <w:bCs/>
          <w:color w:val="000000"/>
        </w:rPr>
        <w:t xml:space="preserve">was called upon to </w:t>
      </w:r>
      <w:r w:rsidR="0097116E">
        <w:rPr>
          <w:bCs/>
          <w:color w:val="000000"/>
        </w:rPr>
        <w:t xml:space="preserve">contribute to dozens of exhibitions on Dutch art in Europe and the United States. </w:t>
      </w:r>
      <w:r w:rsidR="00187A27">
        <w:rPr>
          <w:bCs/>
          <w:color w:val="000000"/>
        </w:rPr>
        <w:t xml:space="preserve">In 2006 he took a </w:t>
      </w:r>
      <w:r w:rsidR="00A665B6">
        <w:rPr>
          <w:bCs/>
          <w:color w:val="000000"/>
        </w:rPr>
        <w:t>Ph.D</w:t>
      </w:r>
      <w:r w:rsidR="00187A27">
        <w:rPr>
          <w:bCs/>
          <w:color w:val="000000"/>
        </w:rPr>
        <w:t xml:space="preserve"> </w:t>
      </w:r>
      <w:r w:rsidR="00494897">
        <w:rPr>
          <w:bCs/>
          <w:color w:val="000000"/>
        </w:rPr>
        <w:t xml:space="preserve">on </w:t>
      </w:r>
      <w:r w:rsidR="00494897" w:rsidRPr="00494897">
        <w:rPr>
          <w:bCs/>
          <w:i/>
          <w:iCs/>
          <w:color w:val="000000"/>
        </w:rPr>
        <w:t>The Young Rembrandt Among his Contemporaries: Religion and Painting in Leiden and Amsterdam</w:t>
      </w:r>
      <w:r w:rsidR="00607583">
        <w:rPr>
          <w:bCs/>
          <w:color w:val="000000"/>
        </w:rPr>
        <w:t xml:space="preserve"> (</w:t>
      </w:r>
      <w:r w:rsidR="00630576">
        <w:rPr>
          <w:bCs/>
          <w:color w:val="000000"/>
        </w:rPr>
        <w:t>dissertation in Dutch).</w:t>
      </w:r>
      <w:r w:rsidR="00494897">
        <w:rPr>
          <w:bCs/>
          <w:color w:val="000000"/>
        </w:rPr>
        <w:t xml:space="preserve"> </w:t>
      </w:r>
      <w:r w:rsidR="00DF5464">
        <w:rPr>
          <w:bCs/>
          <w:color w:val="000000"/>
        </w:rPr>
        <w:t xml:space="preserve">With his </w:t>
      </w:r>
      <w:r w:rsidR="00DF5464" w:rsidRPr="005B1C88">
        <w:rPr>
          <w:bCs/>
          <w:color w:val="000000"/>
        </w:rPr>
        <w:t>insistence on th</w:t>
      </w:r>
      <w:r w:rsidR="00DF5464">
        <w:rPr>
          <w:bCs/>
          <w:color w:val="000000"/>
        </w:rPr>
        <w:t xml:space="preserve">e importance of politics, religion and family connections in the behavior of patrons as well as the careers of artists </w:t>
      </w:r>
      <w:r w:rsidR="00DF5464" w:rsidRPr="005B1C88">
        <w:rPr>
          <w:bCs/>
          <w:color w:val="000000"/>
        </w:rPr>
        <w:t xml:space="preserve">Dudok van Heel </w:t>
      </w:r>
      <w:r w:rsidR="00DF5464">
        <w:rPr>
          <w:bCs/>
          <w:color w:val="000000"/>
        </w:rPr>
        <w:t>enlarged the scope of art history. His example has inspired following throughout the field.</w:t>
      </w:r>
    </w:p>
    <w:p w14:paraId="5BEFF48F" w14:textId="77777777" w:rsidR="005322B2" w:rsidRDefault="005322B2" w:rsidP="00DF5464">
      <w:pPr>
        <w:rPr>
          <w:bCs/>
          <w:color w:val="000000"/>
        </w:rPr>
      </w:pPr>
    </w:p>
    <w:p w14:paraId="72375915" w14:textId="0A547424" w:rsidR="005322B2" w:rsidRPr="005B1C88" w:rsidRDefault="00DC09E4" w:rsidP="00DF5464">
      <w:pPr>
        <w:rPr>
          <w:bCs/>
          <w:color w:val="000000"/>
        </w:rPr>
      </w:pPr>
      <w:r>
        <w:rPr>
          <w:bCs/>
          <w:color w:val="000000"/>
        </w:rPr>
        <w:t xml:space="preserve">Dudok van Heel’s influence on </w:t>
      </w:r>
      <w:r w:rsidR="00F75957">
        <w:rPr>
          <w:bCs/>
          <w:color w:val="000000"/>
        </w:rPr>
        <w:t>art history</w:t>
      </w:r>
      <w:r>
        <w:rPr>
          <w:bCs/>
          <w:color w:val="000000"/>
        </w:rPr>
        <w:t xml:space="preserve"> was instit</w:t>
      </w:r>
      <w:r w:rsidR="00F75957">
        <w:rPr>
          <w:bCs/>
          <w:color w:val="000000"/>
        </w:rPr>
        <w:t>ut</w:t>
      </w:r>
      <w:r>
        <w:rPr>
          <w:bCs/>
          <w:color w:val="000000"/>
        </w:rPr>
        <w:t>ional as well as scholarly</w:t>
      </w:r>
      <w:r w:rsidR="00F75957">
        <w:rPr>
          <w:bCs/>
          <w:color w:val="000000"/>
        </w:rPr>
        <w:t>. In the 1990s</w:t>
      </w:r>
      <w:r w:rsidR="005322B2">
        <w:rPr>
          <w:bCs/>
          <w:color w:val="000000"/>
        </w:rPr>
        <w:t xml:space="preserve"> he </w:t>
      </w:r>
      <w:r w:rsidR="00D907AF">
        <w:rPr>
          <w:bCs/>
          <w:color w:val="000000"/>
        </w:rPr>
        <w:t xml:space="preserve">effectuated a bond </w:t>
      </w:r>
      <w:r>
        <w:rPr>
          <w:bCs/>
          <w:color w:val="000000"/>
        </w:rPr>
        <w:t>between the Amsterdam City Archives and the Getty Research Institute</w:t>
      </w:r>
      <w:r w:rsidR="00F75957">
        <w:rPr>
          <w:bCs/>
          <w:color w:val="000000"/>
        </w:rPr>
        <w:t xml:space="preserve"> that </w:t>
      </w:r>
      <w:r w:rsidR="00A80254">
        <w:rPr>
          <w:bCs/>
          <w:color w:val="000000"/>
        </w:rPr>
        <w:t>has become an indispensable resource for research in Dutch art.</w:t>
      </w:r>
    </w:p>
    <w:p w14:paraId="5C98A802" w14:textId="75D3C74C" w:rsidR="00024864" w:rsidRDefault="00024864">
      <w:pPr>
        <w:rPr>
          <w:bCs/>
          <w:color w:val="000000"/>
        </w:rPr>
      </w:pPr>
    </w:p>
    <w:p w14:paraId="16FA601E" w14:textId="678A7ECD" w:rsidR="00F96AB1" w:rsidRPr="00F96AB1" w:rsidRDefault="00F96AB1">
      <w:pPr>
        <w:rPr>
          <w:b/>
          <w:color w:val="000000"/>
        </w:rPr>
      </w:pPr>
      <w:r w:rsidRPr="00F96AB1">
        <w:rPr>
          <w:b/>
          <w:color w:val="000000"/>
        </w:rPr>
        <w:t>Social history</w:t>
      </w:r>
    </w:p>
    <w:p w14:paraId="7F80F98A" w14:textId="77777777" w:rsidR="00F96AB1" w:rsidRDefault="00F96AB1">
      <w:pPr>
        <w:rPr>
          <w:bCs/>
          <w:color w:val="000000"/>
        </w:rPr>
      </w:pPr>
    </w:p>
    <w:p w14:paraId="2F532780" w14:textId="2157AA41" w:rsidR="00A42E07" w:rsidRDefault="003D3823" w:rsidP="00A42E07">
      <w:pPr>
        <w:rPr>
          <w:bCs/>
          <w:color w:val="000000"/>
        </w:rPr>
      </w:pPr>
      <w:r w:rsidRPr="003D3823">
        <w:rPr>
          <w:bCs/>
          <w:color w:val="000000"/>
        </w:rPr>
        <w:t>On a larger scope, Dudok van Heel devo</w:t>
      </w:r>
      <w:r>
        <w:rPr>
          <w:bCs/>
          <w:color w:val="000000"/>
        </w:rPr>
        <w:t>ted thirty years to a</w:t>
      </w:r>
      <w:r w:rsidR="00881CF8" w:rsidRPr="00881CF8">
        <w:rPr>
          <w:bCs/>
          <w:color w:val="000000"/>
        </w:rPr>
        <w:t xml:space="preserve"> </w:t>
      </w:r>
      <w:r w:rsidR="00881CF8">
        <w:rPr>
          <w:bCs/>
          <w:color w:val="000000"/>
        </w:rPr>
        <w:t xml:space="preserve">major social-historical study on the </w:t>
      </w:r>
      <w:r w:rsidR="000A429A">
        <w:rPr>
          <w:bCs/>
          <w:color w:val="000000"/>
        </w:rPr>
        <w:t xml:space="preserve">members of </w:t>
      </w:r>
      <w:r w:rsidR="002352F2">
        <w:rPr>
          <w:bCs/>
          <w:color w:val="000000"/>
        </w:rPr>
        <w:t>the</w:t>
      </w:r>
      <w:r w:rsidR="000A429A">
        <w:rPr>
          <w:bCs/>
          <w:color w:val="000000"/>
        </w:rPr>
        <w:t xml:space="preserve"> mighty</w:t>
      </w:r>
      <w:r w:rsidR="00881CF8">
        <w:rPr>
          <w:bCs/>
          <w:color w:val="000000"/>
        </w:rPr>
        <w:t xml:space="preserve"> </w:t>
      </w:r>
      <w:r w:rsidR="002352F2">
        <w:rPr>
          <w:bCs/>
          <w:color w:val="000000"/>
        </w:rPr>
        <w:t>Heijnen</w:t>
      </w:r>
      <w:r w:rsidR="00BF47BF">
        <w:rPr>
          <w:bCs/>
          <w:color w:val="000000"/>
        </w:rPr>
        <w:t>-Boelen</w:t>
      </w:r>
      <w:r w:rsidR="002352F2">
        <w:rPr>
          <w:bCs/>
          <w:color w:val="000000"/>
        </w:rPr>
        <w:t xml:space="preserve"> </w:t>
      </w:r>
      <w:r w:rsidR="002B5826">
        <w:rPr>
          <w:bCs/>
          <w:color w:val="000000"/>
        </w:rPr>
        <w:t>clan, showing how</w:t>
      </w:r>
      <w:r w:rsidR="00FF7DCF">
        <w:rPr>
          <w:bCs/>
          <w:color w:val="000000"/>
        </w:rPr>
        <w:t>,</w:t>
      </w:r>
      <w:r w:rsidR="002B5826">
        <w:rPr>
          <w:bCs/>
          <w:color w:val="000000"/>
        </w:rPr>
        <w:t xml:space="preserve"> </w:t>
      </w:r>
      <w:r w:rsidR="00FF7DCF">
        <w:rPr>
          <w:bCs/>
          <w:color w:val="000000"/>
        </w:rPr>
        <w:t xml:space="preserve">for nearly half a millennium, </w:t>
      </w:r>
      <w:r w:rsidR="002B5826">
        <w:rPr>
          <w:bCs/>
          <w:color w:val="000000"/>
        </w:rPr>
        <w:t>the</w:t>
      </w:r>
      <w:r w:rsidR="00FF7DCF">
        <w:rPr>
          <w:bCs/>
          <w:color w:val="000000"/>
        </w:rPr>
        <w:t>y exercised</w:t>
      </w:r>
      <w:r w:rsidR="00A42E07">
        <w:rPr>
          <w:bCs/>
          <w:color w:val="000000"/>
        </w:rPr>
        <w:t xml:space="preserve"> </w:t>
      </w:r>
      <w:r w:rsidR="0001053E">
        <w:rPr>
          <w:bCs/>
          <w:color w:val="000000"/>
        </w:rPr>
        <w:t xml:space="preserve">key </w:t>
      </w:r>
      <w:r w:rsidR="002B5826">
        <w:rPr>
          <w:bCs/>
          <w:color w:val="000000"/>
        </w:rPr>
        <w:t xml:space="preserve">influence </w:t>
      </w:r>
      <w:r w:rsidR="00750BD4" w:rsidRPr="00750BD4">
        <w:rPr>
          <w:bCs/>
          <w:color w:val="000000"/>
        </w:rPr>
        <w:t>on politic</w:t>
      </w:r>
      <w:r w:rsidR="0001053E">
        <w:rPr>
          <w:bCs/>
          <w:color w:val="000000"/>
        </w:rPr>
        <w:t>s</w:t>
      </w:r>
      <w:r w:rsidR="00750BD4" w:rsidRPr="00750BD4">
        <w:rPr>
          <w:bCs/>
          <w:color w:val="000000"/>
        </w:rPr>
        <w:t>, economic</w:t>
      </w:r>
      <w:r w:rsidR="0001053E">
        <w:rPr>
          <w:bCs/>
          <w:color w:val="000000"/>
        </w:rPr>
        <w:t>s</w:t>
      </w:r>
      <w:r w:rsidR="00750BD4" w:rsidRPr="00750BD4">
        <w:rPr>
          <w:bCs/>
          <w:color w:val="000000"/>
        </w:rPr>
        <w:t xml:space="preserve"> and cultur</w:t>
      </w:r>
      <w:r w:rsidR="0001053E">
        <w:rPr>
          <w:bCs/>
          <w:color w:val="000000"/>
        </w:rPr>
        <w:t>e</w:t>
      </w:r>
      <w:r w:rsidR="00BF47BF">
        <w:rPr>
          <w:bCs/>
          <w:color w:val="000000"/>
        </w:rPr>
        <w:t xml:space="preserve">, </w:t>
      </w:r>
      <w:r w:rsidR="00750BD4" w:rsidRPr="00750BD4">
        <w:rPr>
          <w:bCs/>
          <w:color w:val="000000"/>
        </w:rPr>
        <w:t xml:space="preserve">first in </w:t>
      </w:r>
      <w:r w:rsidR="00704653">
        <w:rPr>
          <w:bCs/>
          <w:color w:val="000000"/>
        </w:rPr>
        <w:t>Amsterdam</w:t>
      </w:r>
      <w:r w:rsidR="00750BD4" w:rsidRPr="00750BD4">
        <w:rPr>
          <w:bCs/>
          <w:color w:val="000000"/>
        </w:rPr>
        <w:t xml:space="preserve">, and </w:t>
      </w:r>
      <w:r w:rsidR="00704653">
        <w:rPr>
          <w:bCs/>
          <w:color w:val="000000"/>
        </w:rPr>
        <w:t xml:space="preserve">through marriages </w:t>
      </w:r>
      <w:r w:rsidR="00750BD4" w:rsidRPr="00750BD4">
        <w:rPr>
          <w:bCs/>
          <w:color w:val="000000"/>
        </w:rPr>
        <w:t>ultimately worldwide</w:t>
      </w:r>
      <w:r w:rsidR="00BF47BF">
        <w:rPr>
          <w:bCs/>
          <w:color w:val="000000"/>
        </w:rPr>
        <w:t>.</w:t>
      </w:r>
      <w:r w:rsidR="00A42E07">
        <w:rPr>
          <w:bCs/>
          <w:color w:val="000000"/>
        </w:rPr>
        <w:t xml:space="preserve"> The first of five volumes</w:t>
      </w:r>
      <w:r w:rsidR="00316226">
        <w:rPr>
          <w:bCs/>
          <w:color w:val="000000"/>
        </w:rPr>
        <w:t xml:space="preserve"> of</w:t>
      </w:r>
      <w:r w:rsidR="00A42E07">
        <w:rPr>
          <w:bCs/>
          <w:color w:val="000000"/>
        </w:rPr>
        <w:t xml:space="preserve"> </w:t>
      </w:r>
      <w:r w:rsidR="00316226" w:rsidRPr="009A1C03">
        <w:rPr>
          <w:bCs/>
          <w:i/>
          <w:iCs/>
          <w:color w:val="000000"/>
        </w:rPr>
        <w:t>From Amsterdam Burghers to European Aristocrats: Their History and Portraits</w:t>
      </w:r>
      <w:r w:rsidR="00316226">
        <w:rPr>
          <w:bCs/>
          <w:color w:val="000000"/>
        </w:rPr>
        <w:t xml:space="preserve"> (in Dutch) </w:t>
      </w:r>
      <w:r w:rsidR="00A42E07">
        <w:rPr>
          <w:bCs/>
          <w:color w:val="000000"/>
        </w:rPr>
        <w:t>appeared in 2008. Weeks before his demise he completed the manuscript of the last three volumes. He died on 20 January 2025, after a lengthy illness.</w:t>
      </w:r>
    </w:p>
    <w:p w14:paraId="67BB151D" w14:textId="77777777" w:rsidR="002563AF" w:rsidRPr="005B1C88" w:rsidRDefault="002563AF">
      <w:pPr>
        <w:rPr>
          <w:bCs/>
          <w:color w:val="000000"/>
        </w:rPr>
      </w:pPr>
    </w:p>
    <w:p w14:paraId="3C9D53D8" w14:textId="78478A5E" w:rsidR="002563AF" w:rsidRPr="0046056A" w:rsidRDefault="00803B4B">
      <w:pPr>
        <w:rPr>
          <w:b/>
          <w:color w:val="000000"/>
        </w:rPr>
      </w:pPr>
      <w:r w:rsidRPr="0046056A">
        <w:rPr>
          <w:b/>
          <w:color w:val="000000"/>
        </w:rPr>
        <w:t>For the family.</w:t>
      </w:r>
    </w:p>
    <w:p w14:paraId="2E543CB0" w14:textId="164622E8" w:rsidR="00803B4B" w:rsidRPr="0046056A" w:rsidRDefault="00803B4B">
      <w:pPr>
        <w:rPr>
          <w:b/>
          <w:color w:val="000000"/>
        </w:rPr>
      </w:pPr>
      <w:r w:rsidRPr="0046056A">
        <w:rPr>
          <w:b/>
          <w:color w:val="000000"/>
        </w:rPr>
        <w:t xml:space="preserve">For more information, contact Marten Jan Bok, +31 6 4504 1834, </w:t>
      </w:r>
      <w:hyperlink r:id="rId4" w:history="1">
        <w:r w:rsidRPr="0046056A">
          <w:rPr>
            <w:rStyle w:val="Hyperlink"/>
            <w:b/>
          </w:rPr>
          <w:t>m.j.bok@uva.nl</w:t>
        </w:r>
      </w:hyperlink>
    </w:p>
    <w:p w14:paraId="4E1402A2" w14:textId="77777777" w:rsidR="00803B4B" w:rsidRDefault="00803B4B">
      <w:pPr>
        <w:rPr>
          <w:bCs/>
          <w:color w:val="000000"/>
        </w:rPr>
      </w:pPr>
    </w:p>
    <w:p w14:paraId="1F559679" w14:textId="77777777" w:rsidR="00803B4B" w:rsidRPr="00663C00" w:rsidRDefault="00803B4B">
      <w:pPr>
        <w:rPr>
          <w:bCs/>
          <w:i/>
          <w:iCs/>
        </w:rPr>
      </w:pPr>
    </w:p>
    <w:sectPr w:rsidR="00803B4B" w:rsidRPr="00663C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2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1053E"/>
    <w:rsid w:val="00024864"/>
    <w:rsid w:val="0005258E"/>
    <w:rsid w:val="000A429A"/>
    <w:rsid w:val="00104C2A"/>
    <w:rsid w:val="00117981"/>
    <w:rsid w:val="001246AF"/>
    <w:rsid w:val="00126CE3"/>
    <w:rsid w:val="00142769"/>
    <w:rsid w:val="001712E1"/>
    <w:rsid w:val="00185248"/>
    <w:rsid w:val="00187A27"/>
    <w:rsid w:val="001A1198"/>
    <w:rsid w:val="001B2314"/>
    <w:rsid w:val="001D7959"/>
    <w:rsid w:val="0021763D"/>
    <w:rsid w:val="002352F2"/>
    <w:rsid w:val="002563AF"/>
    <w:rsid w:val="00261BB1"/>
    <w:rsid w:val="00273536"/>
    <w:rsid w:val="002769C3"/>
    <w:rsid w:val="002B5826"/>
    <w:rsid w:val="002D76EB"/>
    <w:rsid w:val="00316226"/>
    <w:rsid w:val="003228FE"/>
    <w:rsid w:val="003A744B"/>
    <w:rsid w:val="003D3823"/>
    <w:rsid w:val="003E3516"/>
    <w:rsid w:val="00401E49"/>
    <w:rsid w:val="00403BC4"/>
    <w:rsid w:val="004060BB"/>
    <w:rsid w:val="0046056A"/>
    <w:rsid w:val="004828EF"/>
    <w:rsid w:val="00494897"/>
    <w:rsid w:val="005322B2"/>
    <w:rsid w:val="00544C76"/>
    <w:rsid w:val="005B1C88"/>
    <w:rsid w:val="00607583"/>
    <w:rsid w:val="006171F2"/>
    <w:rsid w:val="006265DD"/>
    <w:rsid w:val="00630576"/>
    <w:rsid w:val="0063605D"/>
    <w:rsid w:val="00663C00"/>
    <w:rsid w:val="0067072D"/>
    <w:rsid w:val="00693B71"/>
    <w:rsid w:val="006C1637"/>
    <w:rsid w:val="00704653"/>
    <w:rsid w:val="00714E91"/>
    <w:rsid w:val="007204E6"/>
    <w:rsid w:val="00750BD4"/>
    <w:rsid w:val="007D2F59"/>
    <w:rsid w:val="00803B4B"/>
    <w:rsid w:val="00840D5F"/>
    <w:rsid w:val="00842B7B"/>
    <w:rsid w:val="00881CF8"/>
    <w:rsid w:val="00891563"/>
    <w:rsid w:val="0097116E"/>
    <w:rsid w:val="009A1C03"/>
    <w:rsid w:val="009F3714"/>
    <w:rsid w:val="00A16C4E"/>
    <w:rsid w:val="00A42E07"/>
    <w:rsid w:val="00A511CB"/>
    <w:rsid w:val="00A61972"/>
    <w:rsid w:val="00A665B6"/>
    <w:rsid w:val="00A80254"/>
    <w:rsid w:val="00A8128D"/>
    <w:rsid w:val="00A93598"/>
    <w:rsid w:val="00AB0B4F"/>
    <w:rsid w:val="00AC00C1"/>
    <w:rsid w:val="00B14AEB"/>
    <w:rsid w:val="00B4369E"/>
    <w:rsid w:val="00B752ED"/>
    <w:rsid w:val="00BA4B6C"/>
    <w:rsid w:val="00BF47BF"/>
    <w:rsid w:val="00C20D56"/>
    <w:rsid w:val="00CA6406"/>
    <w:rsid w:val="00CF5891"/>
    <w:rsid w:val="00D078DE"/>
    <w:rsid w:val="00D33CB4"/>
    <w:rsid w:val="00D47640"/>
    <w:rsid w:val="00D907AF"/>
    <w:rsid w:val="00DB4342"/>
    <w:rsid w:val="00DC09E4"/>
    <w:rsid w:val="00DC6EE7"/>
    <w:rsid w:val="00DF2112"/>
    <w:rsid w:val="00DF5464"/>
    <w:rsid w:val="00E124C5"/>
    <w:rsid w:val="00EC0E1F"/>
    <w:rsid w:val="00EE1A3C"/>
    <w:rsid w:val="00EE5993"/>
    <w:rsid w:val="00EE63A2"/>
    <w:rsid w:val="00EF1404"/>
    <w:rsid w:val="00F425B3"/>
    <w:rsid w:val="00F75957"/>
    <w:rsid w:val="00F96AB1"/>
    <w:rsid w:val="00FC0A7E"/>
    <w:rsid w:val="00FE2425"/>
    <w:rsid w:val="00FF49C3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DAEDB"/>
  <w15:docId w15:val="{6715ABBF-E3F7-475B-A073-C5508C21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803B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j.bok@uv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Schwartz</dc:creator>
  <cp:keywords/>
  <dc:description/>
  <cp:lastModifiedBy>Gary Schwartz</cp:lastModifiedBy>
  <cp:revision>38</cp:revision>
  <dcterms:created xsi:type="dcterms:W3CDTF">2025-01-24T13:38:00Z</dcterms:created>
  <dcterms:modified xsi:type="dcterms:W3CDTF">2025-01-24T14:04:00Z</dcterms:modified>
</cp:coreProperties>
</file>